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EAF3C" w14:textId="50553C2E" w:rsidR="00756C19" w:rsidRDefault="00E120F2" w:rsidP="00756C19">
      <w:pPr>
        <w:jc w:val="center"/>
        <w:rPr>
          <w:rFonts w:ascii="Verdana" w:hAnsi="Verdana"/>
          <w:b/>
          <w:bCs/>
          <w:sz w:val="64"/>
          <w:szCs w:val="64"/>
        </w:rPr>
      </w:pPr>
      <w:r w:rsidRPr="00DC7635">
        <w:rPr>
          <w:rFonts w:ascii="Verdana" w:hAnsi="Verdana"/>
          <w:b/>
          <w:bCs/>
          <w:sz w:val="64"/>
          <w:szCs w:val="64"/>
        </w:rPr>
        <w:t>New Policies</w:t>
      </w:r>
      <w:r w:rsidR="00901864" w:rsidRPr="00DC7635">
        <w:rPr>
          <w:rFonts w:ascii="Verdana" w:hAnsi="Verdana"/>
          <w:b/>
          <w:bCs/>
          <w:sz w:val="64"/>
          <w:szCs w:val="64"/>
        </w:rPr>
        <w:t xml:space="preserve"> from the</w:t>
      </w:r>
    </w:p>
    <w:p w14:paraId="1B337E16" w14:textId="06767DA4" w:rsidR="00F7214C" w:rsidRPr="00DC7635" w:rsidRDefault="00901864" w:rsidP="00756C19">
      <w:pPr>
        <w:jc w:val="center"/>
        <w:rPr>
          <w:rFonts w:ascii="Verdana" w:hAnsi="Verdana"/>
          <w:b/>
          <w:bCs/>
          <w:sz w:val="64"/>
          <w:szCs w:val="64"/>
        </w:rPr>
      </w:pPr>
      <w:r w:rsidRPr="00DC7635">
        <w:rPr>
          <w:rFonts w:ascii="Verdana" w:hAnsi="Verdana"/>
          <w:b/>
          <w:bCs/>
          <w:sz w:val="64"/>
          <w:szCs w:val="64"/>
        </w:rPr>
        <w:t>RMHA Board of Directors in 2020-2021</w:t>
      </w:r>
    </w:p>
    <w:p w14:paraId="3DE266AE" w14:textId="3189EE2A" w:rsidR="00E120F2" w:rsidRPr="00DC7635" w:rsidRDefault="00E120F2">
      <w:pPr>
        <w:rPr>
          <w:rFonts w:ascii="Verdana" w:hAnsi="Verdana"/>
          <w:b/>
          <w:bCs/>
          <w:sz w:val="36"/>
          <w:szCs w:val="36"/>
        </w:rPr>
      </w:pPr>
    </w:p>
    <w:p w14:paraId="138289A4" w14:textId="438AC9B1" w:rsidR="00E120F2" w:rsidRPr="00DC7635" w:rsidRDefault="00E120F2">
      <w:pPr>
        <w:rPr>
          <w:rFonts w:ascii="Verdana" w:hAnsi="Verdana"/>
          <w:sz w:val="36"/>
          <w:szCs w:val="36"/>
        </w:rPr>
      </w:pPr>
      <w:r w:rsidRPr="00DC7635">
        <w:rPr>
          <w:rFonts w:ascii="Verdana" w:hAnsi="Verdana"/>
          <w:sz w:val="36"/>
          <w:szCs w:val="36"/>
        </w:rPr>
        <w:t xml:space="preserve">These </w:t>
      </w:r>
      <w:r w:rsidR="008273D2" w:rsidRPr="00DC7635">
        <w:rPr>
          <w:rFonts w:ascii="Verdana" w:hAnsi="Verdana"/>
          <w:sz w:val="36"/>
          <w:szCs w:val="36"/>
        </w:rPr>
        <w:t xml:space="preserve">approved </w:t>
      </w:r>
      <w:r w:rsidRPr="00DC7635">
        <w:rPr>
          <w:rFonts w:ascii="Verdana" w:hAnsi="Verdana"/>
          <w:sz w:val="36"/>
          <w:szCs w:val="36"/>
        </w:rPr>
        <w:t>policies can be found in the RMHA Board of Directors meeting minutes. Eventually they will appear in Rosedale’s revised Covenants</w:t>
      </w:r>
      <w:r w:rsidR="00FC60CB" w:rsidRPr="00DC7635">
        <w:rPr>
          <w:rFonts w:ascii="Verdana" w:hAnsi="Verdana"/>
          <w:sz w:val="36"/>
          <w:szCs w:val="36"/>
        </w:rPr>
        <w:t>, Conditions</w:t>
      </w:r>
      <w:r w:rsidRPr="00DC7635">
        <w:rPr>
          <w:rFonts w:ascii="Verdana" w:hAnsi="Verdana"/>
          <w:sz w:val="36"/>
          <w:szCs w:val="36"/>
        </w:rPr>
        <w:t xml:space="preserve"> and Restrictions where appropriate.</w:t>
      </w:r>
      <w:r w:rsidR="004B15DB" w:rsidRPr="00DC7635">
        <w:rPr>
          <w:rFonts w:ascii="Verdana" w:hAnsi="Verdana"/>
          <w:sz w:val="36"/>
          <w:szCs w:val="36"/>
        </w:rPr>
        <w:t xml:space="preserve">  Local HOAs may impose stricter rules.</w:t>
      </w:r>
    </w:p>
    <w:p w14:paraId="43131C66" w14:textId="4FB158E8" w:rsidR="00901864" w:rsidRPr="00DC7635" w:rsidRDefault="00901864">
      <w:pPr>
        <w:rPr>
          <w:rFonts w:ascii="Verdana" w:hAnsi="Verdana"/>
          <w:sz w:val="36"/>
          <w:szCs w:val="36"/>
        </w:rPr>
      </w:pPr>
    </w:p>
    <w:p w14:paraId="770A782C" w14:textId="6693FD74" w:rsidR="001E7CD8" w:rsidRPr="00DC7635" w:rsidRDefault="001E7CD8" w:rsidP="001E7CD8">
      <w:pPr>
        <w:rPr>
          <w:rFonts w:ascii="Verdana" w:hAnsi="Verdana"/>
          <w:sz w:val="36"/>
          <w:szCs w:val="36"/>
        </w:rPr>
      </w:pPr>
      <w:r w:rsidRPr="00DC7635">
        <w:rPr>
          <w:rFonts w:ascii="Verdana" w:hAnsi="Verdana"/>
          <w:sz w:val="36"/>
          <w:szCs w:val="36"/>
        </w:rPr>
        <w:t>November 12</w:t>
      </w:r>
      <w:r w:rsidR="00B026EF" w:rsidRPr="00DC7635">
        <w:rPr>
          <w:rFonts w:ascii="Verdana" w:hAnsi="Verdana"/>
          <w:sz w:val="36"/>
          <w:szCs w:val="36"/>
        </w:rPr>
        <w:t>, 2020</w:t>
      </w:r>
    </w:p>
    <w:p w14:paraId="4B05E299" w14:textId="08D4E322" w:rsidR="001E7CD8" w:rsidRPr="00DC7635" w:rsidRDefault="001E7CD8" w:rsidP="001E7CD8">
      <w:pPr>
        <w:pStyle w:val="ListParagraph"/>
        <w:numPr>
          <w:ilvl w:val="0"/>
          <w:numId w:val="1"/>
        </w:numPr>
        <w:rPr>
          <w:rFonts w:ascii="Verdana" w:hAnsi="Verdana"/>
          <w:sz w:val="36"/>
          <w:szCs w:val="36"/>
        </w:rPr>
      </w:pPr>
      <w:r w:rsidRPr="00DC7635">
        <w:rPr>
          <w:rFonts w:ascii="Verdana" w:hAnsi="Verdana"/>
          <w:sz w:val="36"/>
          <w:szCs w:val="36"/>
        </w:rPr>
        <w:t>All Rosedale residents have the choice of bronze or white cages (repaint or replace), subject to a resident’s local HOA approving the option to choose. Where there is no local HOA, the choice is available to the homeowner. If re-painted, the color must be Satin Bronzetone Direct to Metal (DTM) paint. If replaced, the color must be “Standard” Bronze or White color (Factory Powder Coated).</w:t>
      </w:r>
      <w:r w:rsidR="00E31D9C" w:rsidRPr="00DC7635">
        <w:rPr>
          <w:rFonts w:ascii="Verdana" w:hAnsi="Verdana"/>
          <w:sz w:val="36"/>
          <w:szCs w:val="36"/>
        </w:rPr>
        <w:t xml:space="preserve">  </w:t>
      </w:r>
    </w:p>
    <w:p w14:paraId="533C1961" w14:textId="77777777" w:rsidR="001E7CD8" w:rsidRPr="00DC7635" w:rsidRDefault="001E7CD8" w:rsidP="00B026EF">
      <w:pPr>
        <w:rPr>
          <w:rFonts w:ascii="Verdana" w:hAnsi="Verdana"/>
          <w:sz w:val="36"/>
          <w:szCs w:val="36"/>
        </w:rPr>
      </w:pPr>
    </w:p>
    <w:p w14:paraId="50EEDA7C" w14:textId="2C82900A" w:rsidR="001F5ACE" w:rsidRPr="00DC7635" w:rsidRDefault="00953866" w:rsidP="001F5ACE">
      <w:pPr>
        <w:rPr>
          <w:rFonts w:ascii="Verdana" w:hAnsi="Verdana"/>
          <w:sz w:val="36"/>
          <w:szCs w:val="36"/>
        </w:rPr>
      </w:pPr>
      <w:r w:rsidRPr="00DC7635">
        <w:rPr>
          <w:rFonts w:ascii="Verdana" w:hAnsi="Verdana"/>
          <w:sz w:val="36"/>
          <w:szCs w:val="36"/>
        </w:rPr>
        <w:t>January 14, 2021</w:t>
      </w:r>
    </w:p>
    <w:p w14:paraId="28F96C95" w14:textId="23739124" w:rsidR="001F5ACE" w:rsidRPr="00DC7635" w:rsidRDefault="001F5ACE" w:rsidP="00E7333B">
      <w:pPr>
        <w:pStyle w:val="ListParagraph"/>
        <w:numPr>
          <w:ilvl w:val="0"/>
          <w:numId w:val="1"/>
        </w:numPr>
        <w:rPr>
          <w:rFonts w:ascii="Verdana" w:hAnsi="Verdana"/>
          <w:sz w:val="36"/>
          <w:szCs w:val="36"/>
        </w:rPr>
      </w:pPr>
      <w:r w:rsidRPr="00DC7635">
        <w:rPr>
          <w:rFonts w:ascii="Verdana" w:hAnsi="Verdana"/>
          <w:sz w:val="36"/>
          <w:szCs w:val="36"/>
        </w:rPr>
        <w:t>New Traffic Regulations were approved by the Board.  They are posted on the RMHA website under the Safety and Access tab.</w:t>
      </w:r>
    </w:p>
    <w:p w14:paraId="2393D6DD" w14:textId="79A6AC61" w:rsidR="00BB515E" w:rsidRPr="00DC7635" w:rsidRDefault="00BB515E" w:rsidP="00BB515E">
      <w:pPr>
        <w:ind w:left="720"/>
        <w:rPr>
          <w:rFonts w:ascii="Verdana" w:hAnsi="Verdana"/>
          <w:sz w:val="36"/>
          <w:szCs w:val="36"/>
        </w:rPr>
      </w:pPr>
    </w:p>
    <w:p w14:paraId="0A300C1D" w14:textId="77777777" w:rsidR="00BB515E" w:rsidRPr="00DC7635" w:rsidRDefault="00BB515E" w:rsidP="00BB515E">
      <w:pPr>
        <w:ind w:left="720"/>
        <w:rPr>
          <w:rFonts w:ascii="Verdana" w:hAnsi="Verdana"/>
          <w:sz w:val="36"/>
          <w:szCs w:val="36"/>
        </w:rPr>
      </w:pPr>
    </w:p>
    <w:p w14:paraId="123977CA" w14:textId="07C1CA11" w:rsidR="001F5ACE" w:rsidRPr="00DC7635" w:rsidRDefault="00173E37" w:rsidP="00B026EF">
      <w:pPr>
        <w:rPr>
          <w:rFonts w:ascii="Verdana" w:hAnsi="Verdana"/>
          <w:b/>
          <w:bCs/>
          <w:sz w:val="36"/>
          <w:szCs w:val="36"/>
        </w:rPr>
      </w:pPr>
      <w:r w:rsidRPr="00DC7635">
        <w:rPr>
          <w:rFonts w:ascii="Verdana" w:hAnsi="Verdana"/>
          <w:b/>
          <w:bCs/>
          <w:sz w:val="36"/>
          <w:szCs w:val="36"/>
        </w:rPr>
        <w:t xml:space="preserve">Clarification of RMHA </w:t>
      </w:r>
      <w:r w:rsidR="00BB515E" w:rsidRPr="00DC7635">
        <w:rPr>
          <w:rFonts w:ascii="Verdana" w:hAnsi="Verdana"/>
          <w:b/>
          <w:bCs/>
          <w:sz w:val="36"/>
          <w:szCs w:val="36"/>
        </w:rPr>
        <w:t xml:space="preserve">Covenants, </w:t>
      </w:r>
      <w:r w:rsidRPr="00DC7635">
        <w:rPr>
          <w:rFonts w:ascii="Verdana" w:hAnsi="Verdana"/>
          <w:b/>
          <w:bCs/>
          <w:sz w:val="36"/>
          <w:szCs w:val="36"/>
        </w:rPr>
        <w:t>Conditions</w:t>
      </w:r>
      <w:r w:rsidR="00BB515E" w:rsidRPr="00DC7635">
        <w:rPr>
          <w:rFonts w:ascii="Verdana" w:hAnsi="Verdana"/>
          <w:b/>
          <w:bCs/>
          <w:sz w:val="36"/>
          <w:szCs w:val="36"/>
        </w:rPr>
        <w:t xml:space="preserve"> and Restrictions in 2020-2021</w:t>
      </w:r>
    </w:p>
    <w:p w14:paraId="55501F80" w14:textId="1794AF5E" w:rsidR="00497BB7" w:rsidRPr="00DC7635" w:rsidRDefault="00497BB7" w:rsidP="00B026EF">
      <w:pPr>
        <w:rPr>
          <w:rFonts w:ascii="Verdana" w:hAnsi="Verdana"/>
          <w:sz w:val="36"/>
          <w:szCs w:val="36"/>
        </w:rPr>
      </w:pPr>
    </w:p>
    <w:p w14:paraId="28476850" w14:textId="073C29BD" w:rsidR="0054403B" w:rsidRPr="00DC7635" w:rsidRDefault="00497BB7" w:rsidP="00B026EF">
      <w:pPr>
        <w:rPr>
          <w:rFonts w:ascii="Verdana" w:hAnsi="Verdana"/>
          <w:sz w:val="36"/>
          <w:szCs w:val="36"/>
        </w:rPr>
      </w:pPr>
      <w:r w:rsidRPr="00DC7635">
        <w:rPr>
          <w:rFonts w:ascii="Verdana" w:hAnsi="Verdana"/>
          <w:sz w:val="36"/>
          <w:szCs w:val="36"/>
        </w:rPr>
        <w:t>January 14, 2021</w:t>
      </w:r>
      <w:r w:rsidR="00F74732" w:rsidRPr="00DC7635">
        <w:rPr>
          <w:rFonts w:ascii="Verdana" w:hAnsi="Verdana"/>
          <w:sz w:val="36"/>
          <w:szCs w:val="36"/>
        </w:rPr>
        <w:t xml:space="preserve"> from the Architectural Review Committee</w:t>
      </w:r>
    </w:p>
    <w:p w14:paraId="3FBF0072" w14:textId="565E9042" w:rsidR="00953866" w:rsidRPr="00DC7635" w:rsidRDefault="00953866" w:rsidP="00953866">
      <w:pPr>
        <w:pStyle w:val="ListParagraph"/>
        <w:numPr>
          <w:ilvl w:val="0"/>
          <w:numId w:val="2"/>
        </w:numPr>
        <w:rPr>
          <w:rFonts w:ascii="Verdana" w:hAnsi="Verdana"/>
          <w:sz w:val="36"/>
          <w:szCs w:val="36"/>
        </w:rPr>
      </w:pPr>
      <w:r w:rsidRPr="00DC7635">
        <w:rPr>
          <w:rFonts w:ascii="Verdana" w:hAnsi="Verdana"/>
          <w:sz w:val="36"/>
          <w:szCs w:val="36"/>
        </w:rPr>
        <w:t>Questions have been raised concerning the Architectural Review Committee’s understanding and interpretation of elements of Rosedale CC&amp;R Article V, Section 6.  Screening of Air Conditioner Compressors, Garbage and Clothes Drying Areas.</w:t>
      </w:r>
    </w:p>
    <w:p w14:paraId="04D12293" w14:textId="66803371" w:rsidR="00953866" w:rsidRPr="00DC7635" w:rsidRDefault="00953866" w:rsidP="00953866">
      <w:pPr>
        <w:rPr>
          <w:rFonts w:ascii="Verdana" w:hAnsi="Verdana"/>
          <w:sz w:val="36"/>
          <w:szCs w:val="36"/>
        </w:rPr>
      </w:pPr>
    </w:p>
    <w:p w14:paraId="5F42628C" w14:textId="1CDE445B" w:rsidR="00953866" w:rsidRPr="00DC7635" w:rsidRDefault="00953866" w:rsidP="00953866">
      <w:pPr>
        <w:ind w:left="720"/>
        <w:rPr>
          <w:rFonts w:ascii="Verdana" w:hAnsi="Verdana"/>
          <w:sz w:val="36"/>
          <w:szCs w:val="36"/>
        </w:rPr>
      </w:pPr>
      <w:r w:rsidRPr="00DC7635">
        <w:rPr>
          <w:rFonts w:ascii="Verdana" w:hAnsi="Verdana"/>
          <w:sz w:val="36"/>
          <w:szCs w:val="36"/>
        </w:rPr>
        <w:t>The relevant section is:</w:t>
      </w:r>
    </w:p>
    <w:p w14:paraId="15F10A16" w14:textId="2288D2AE" w:rsidR="00953866" w:rsidRPr="00DC7635" w:rsidRDefault="00953866" w:rsidP="00953866">
      <w:pPr>
        <w:ind w:left="720"/>
        <w:rPr>
          <w:rFonts w:ascii="Verdana" w:hAnsi="Verdana"/>
          <w:sz w:val="36"/>
          <w:szCs w:val="36"/>
        </w:rPr>
      </w:pPr>
      <w:r w:rsidRPr="00DC7635">
        <w:rPr>
          <w:rFonts w:ascii="Verdana" w:hAnsi="Verdana"/>
          <w:sz w:val="36"/>
          <w:szCs w:val="36"/>
        </w:rPr>
        <w:t>Clotheslines are permitted on a Lot</w:t>
      </w:r>
      <w:r w:rsidR="00756C19">
        <w:rPr>
          <w:rFonts w:ascii="Verdana" w:hAnsi="Verdana"/>
          <w:sz w:val="36"/>
          <w:szCs w:val="36"/>
        </w:rPr>
        <w:t xml:space="preserve">, </w:t>
      </w:r>
      <w:r w:rsidRPr="00DC7635">
        <w:rPr>
          <w:rFonts w:ascii="Verdana" w:hAnsi="Verdana"/>
          <w:sz w:val="36"/>
          <w:szCs w:val="36"/>
        </w:rPr>
        <w:t xml:space="preserve">but shall not be visible from any street or common area. If there is no location on a Lot that will permit </w:t>
      </w:r>
      <w:r w:rsidR="007A5BEB" w:rsidRPr="00DC7635">
        <w:rPr>
          <w:rFonts w:ascii="Verdana" w:hAnsi="Verdana"/>
          <w:sz w:val="36"/>
          <w:szCs w:val="36"/>
        </w:rPr>
        <w:t>such</w:t>
      </w:r>
      <w:r w:rsidRPr="00DC7635">
        <w:rPr>
          <w:rFonts w:ascii="Verdana" w:hAnsi="Verdana"/>
          <w:sz w:val="36"/>
          <w:szCs w:val="36"/>
        </w:rPr>
        <w:t xml:space="preserve"> installation of clotheslines, then the clotheslines must be installed in either the rear of side yards and be shielded from public view by screening methods and location approved by the Board. Such approved screening methods must adjoin the dwelling house and be a minimum of six feet to a maximum of eight feet in height, and regularly maintained in good condition.  Heating, ventilation, air conditioning equipment, fans and pool equipment located outside a building shall be similarly screened from view and buffered by walls or shrubbery so as to </w:t>
      </w:r>
      <w:r w:rsidR="005A0A61" w:rsidRPr="00DC7635">
        <w:rPr>
          <w:rFonts w:ascii="Verdana" w:hAnsi="Verdana"/>
          <w:sz w:val="36"/>
          <w:szCs w:val="36"/>
        </w:rPr>
        <w:t>r</w:t>
      </w:r>
      <w:r w:rsidRPr="00DC7635">
        <w:rPr>
          <w:rFonts w:ascii="Verdana" w:hAnsi="Verdana"/>
          <w:sz w:val="36"/>
          <w:szCs w:val="36"/>
        </w:rPr>
        <w:t>educe the noise level resulting from operation thereof.</w:t>
      </w:r>
    </w:p>
    <w:p w14:paraId="4D884434" w14:textId="7FAD57FA" w:rsidR="00953866" w:rsidRPr="00DC7635" w:rsidRDefault="00953866" w:rsidP="00953866">
      <w:pPr>
        <w:ind w:left="720"/>
        <w:rPr>
          <w:rFonts w:ascii="Verdana" w:hAnsi="Verdana"/>
          <w:sz w:val="36"/>
          <w:szCs w:val="36"/>
        </w:rPr>
      </w:pPr>
    </w:p>
    <w:p w14:paraId="381510E6" w14:textId="57E347D9" w:rsidR="00953866" w:rsidRPr="00DC7635" w:rsidRDefault="00953866" w:rsidP="00953866">
      <w:pPr>
        <w:ind w:left="720"/>
        <w:rPr>
          <w:rFonts w:ascii="Verdana" w:hAnsi="Verdana"/>
          <w:sz w:val="36"/>
          <w:szCs w:val="36"/>
        </w:rPr>
      </w:pPr>
      <w:r w:rsidRPr="00DC7635">
        <w:rPr>
          <w:rFonts w:ascii="Verdana" w:hAnsi="Verdana"/>
          <w:sz w:val="36"/>
          <w:szCs w:val="36"/>
        </w:rPr>
        <w:t>“Screened from View” means equipment must be screened from view on all public sides, which includes the view from the street and from windows on the sides of home</w:t>
      </w:r>
      <w:r w:rsidR="000E41C6" w:rsidRPr="00DC7635">
        <w:rPr>
          <w:rFonts w:ascii="Verdana" w:hAnsi="Verdana"/>
          <w:sz w:val="36"/>
          <w:szCs w:val="36"/>
        </w:rPr>
        <w:t>s</w:t>
      </w:r>
      <w:r w:rsidRPr="00DC7635">
        <w:rPr>
          <w:rFonts w:ascii="Verdana" w:hAnsi="Verdana"/>
          <w:sz w:val="36"/>
          <w:szCs w:val="36"/>
        </w:rPr>
        <w:t xml:space="preserve"> adjacent to it. Any access to screened equipment must be located in such a way as to minimize any reduction in screening.</w:t>
      </w:r>
    </w:p>
    <w:p w14:paraId="5666FC65" w14:textId="47ED82D6" w:rsidR="00953866" w:rsidRPr="00DC7635" w:rsidRDefault="00953866" w:rsidP="00953866">
      <w:pPr>
        <w:ind w:left="720"/>
        <w:rPr>
          <w:rFonts w:ascii="Verdana" w:hAnsi="Verdana"/>
          <w:sz w:val="36"/>
          <w:szCs w:val="36"/>
        </w:rPr>
      </w:pPr>
    </w:p>
    <w:p w14:paraId="7DC124E7" w14:textId="2C807715" w:rsidR="00953866" w:rsidRPr="00DC7635" w:rsidRDefault="00953866" w:rsidP="00953866">
      <w:pPr>
        <w:ind w:left="720"/>
        <w:rPr>
          <w:rFonts w:ascii="Verdana" w:hAnsi="Verdana"/>
          <w:sz w:val="36"/>
          <w:szCs w:val="36"/>
        </w:rPr>
      </w:pPr>
      <w:r w:rsidRPr="00DC7635">
        <w:rPr>
          <w:rFonts w:ascii="Verdana" w:hAnsi="Verdana"/>
          <w:sz w:val="36"/>
          <w:szCs w:val="36"/>
        </w:rPr>
        <w:t>“Adequate Screening: means:</w:t>
      </w:r>
    </w:p>
    <w:p w14:paraId="57651C32" w14:textId="507AEE4D" w:rsidR="00953866" w:rsidRPr="00DC7635" w:rsidRDefault="00953866" w:rsidP="00953866">
      <w:pPr>
        <w:pStyle w:val="ListParagraph"/>
        <w:numPr>
          <w:ilvl w:val="0"/>
          <w:numId w:val="3"/>
        </w:numPr>
        <w:rPr>
          <w:rFonts w:ascii="Verdana" w:hAnsi="Verdana"/>
          <w:sz w:val="36"/>
          <w:szCs w:val="36"/>
        </w:rPr>
      </w:pPr>
      <w:r w:rsidRPr="00DC7635">
        <w:rPr>
          <w:rFonts w:ascii="Verdana" w:hAnsi="Verdana"/>
          <w:sz w:val="36"/>
          <w:szCs w:val="36"/>
        </w:rPr>
        <w:t>A wall that is of su</w:t>
      </w:r>
      <w:r w:rsidR="008037AA" w:rsidRPr="00DC7635">
        <w:rPr>
          <w:rFonts w:ascii="Verdana" w:hAnsi="Verdana"/>
          <w:sz w:val="36"/>
          <w:szCs w:val="36"/>
        </w:rPr>
        <w:t>ff</w:t>
      </w:r>
      <w:r w:rsidRPr="00DC7635">
        <w:rPr>
          <w:rFonts w:ascii="Verdana" w:hAnsi="Verdana"/>
          <w:sz w:val="36"/>
          <w:szCs w:val="36"/>
        </w:rPr>
        <w:t>icient height and density so as to screen the equipment</w:t>
      </w:r>
      <w:r w:rsidR="008037AA" w:rsidRPr="00DC7635">
        <w:rPr>
          <w:rFonts w:ascii="Verdana" w:hAnsi="Verdana"/>
          <w:sz w:val="36"/>
          <w:szCs w:val="36"/>
        </w:rPr>
        <w:t xml:space="preserve"> from view, or</w:t>
      </w:r>
    </w:p>
    <w:p w14:paraId="53C73ADA" w14:textId="4C144417" w:rsidR="008037AA" w:rsidRPr="00DC7635" w:rsidRDefault="008037AA" w:rsidP="00953866">
      <w:pPr>
        <w:pStyle w:val="ListParagraph"/>
        <w:numPr>
          <w:ilvl w:val="0"/>
          <w:numId w:val="3"/>
        </w:numPr>
        <w:rPr>
          <w:rFonts w:ascii="Verdana" w:hAnsi="Verdana"/>
          <w:sz w:val="36"/>
          <w:szCs w:val="36"/>
        </w:rPr>
      </w:pPr>
      <w:r w:rsidRPr="00DC7635">
        <w:rPr>
          <w:rFonts w:ascii="Verdana" w:hAnsi="Verdana"/>
          <w:sz w:val="36"/>
          <w:szCs w:val="36"/>
        </w:rPr>
        <w:t>Plantings that:</w:t>
      </w:r>
    </w:p>
    <w:p w14:paraId="40850E6E" w14:textId="17DF9466" w:rsidR="008037AA" w:rsidRPr="00DC7635" w:rsidRDefault="008037AA" w:rsidP="00953866">
      <w:pPr>
        <w:pStyle w:val="ListParagraph"/>
        <w:numPr>
          <w:ilvl w:val="0"/>
          <w:numId w:val="3"/>
        </w:numPr>
        <w:rPr>
          <w:rFonts w:ascii="Verdana" w:hAnsi="Verdana"/>
          <w:sz w:val="36"/>
          <w:szCs w:val="36"/>
        </w:rPr>
      </w:pPr>
      <w:r w:rsidRPr="00DC7635">
        <w:rPr>
          <w:rFonts w:ascii="Verdana" w:hAnsi="Verdana"/>
          <w:sz w:val="36"/>
          <w:szCs w:val="36"/>
        </w:rPr>
        <w:t xml:space="preserve">are of sufficient height and density so as to screen the equipment from view when planted, or </w:t>
      </w:r>
    </w:p>
    <w:p w14:paraId="42E5415C" w14:textId="50BDC875" w:rsidR="008037AA" w:rsidRPr="00DC7635" w:rsidRDefault="008037AA" w:rsidP="00953866">
      <w:pPr>
        <w:pStyle w:val="ListParagraph"/>
        <w:numPr>
          <w:ilvl w:val="0"/>
          <w:numId w:val="3"/>
        </w:numPr>
        <w:rPr>
          <w:rFonts w:ascii="Verdana" w:hAnsi="Verdana"/>
          <w:sz w:val="36"/>
          <w:szCs w:val="36"/>
        </w:rPr>
      </w:pPr>
      <w:r w:rsidRPr="00DC7635">
        <w:rPr>
          <w:rFonts w:ascii="Verdana" w:hAnsi="Verdana"/>
          <w:sz w:val="36"/>
          <w:szCs w:val="36"/>
        </w:rPr>
        <w:t>are of sufficient height and density when planted that they will grow to be of sufficient height and density so as to screen the eq</w:t>
      </w:r>
      <w:r w:rsidR="000E41C6" w:rsidRPr="00DC7635">
        <w:rPr>
          <w:rFonts w:ascii="Verdana" w:hAnsi="Verdana"/>
          <w:sz w:val="36"/>
          <w:szCs w:val="36"/>
        </w:rPr>
        <w:t>ui</w:t>
      </w:r>
      <w:r w:rsidRPr="00DC7635">
        <w:rPr>
          <w:rFonts w:ascii="Verdana" w:hAnsi="Verdana"/>
          <w:sz w:val="36"/>
          <w:szCs w:val="36"/>
        </w:rPr>
        <w:t>pm</w:t>
      </w:r>
      <w:r w:rsidR="00E00DB1" w:rsidRPr="00DC7635">
        <w:rPr>
          <w:rFonts w:ascii="Verdana" w:hAnsi="Verdana"/>
          <w:sz w:val="36"/>
          <w:szCs w:val="36"/>
        </w:rPr>
        <w:t>e</w:t>
      </w:r>
      <w:r w:rsidRPr="00DC7635">
        <w:rPr>
          <w:rFonts w:ascii="Verdana" w:hAnsi="Verdana"/>
          <w:sz w:val="36"/>
          <w:szCs w:val="36"/>
        </w:rPr>
        <w:t>nt from vi</w:t>
      </w:r>
      <w:r w:rsidR="00E00DB1" w:rsidRPr="00DC7635">
        <w:rPr>
          <w:rFonts w:ascii="Verdana" w:hAnsi="Verdana"/>
          <w:sz w:val="36"/>
          <w:szCs w:val="36"/>
        </w:rPr>
        <w:t>e</w:t>
      </w:r>
      <w:r w:rsidRPr="00DC7635">
        <w:rPr>
          <w:rFonts w:ascii="Verdana" w:hAnsi="Verdana"/>
          <w:sz w:val="36"/>
          <w:szCs w:val="36"/>
        </w:rPr>
        <w:t>w by September 20, 2021.</w:t>
      </w:r>
    </w:p>
    <w:p w14:paraId="7CA4FBCB" w14:textId="45CBAA1C" w:rsidR="00E00DB1" w:rsidRPr="00DC7635" w:rsidRDefault="00E00DB1" w:rsidP="00E00DB1">
      <w:pPr>
        <w:rPr>
          <w:rFonts w:ascii="Verdana" w:hAnsi="Verdana"/>
          <w:sz w:val="36"/>
          <w:szCs w:val="36"/>
        </w:rPr>
      </w:pPr>
    </w:p>
    <w:p w14:paraId="3149D07C" w14:textId="1EE5C955" w:rsidR="00F30F51" w:rsidRPr="00DC7635" w:rsidRDefault="00F30F51" w:rsidP="00F30F51">
      <w:pPr>
        <w:ind w:left="720"/>
        <w:rPr>
          <w:rFonts w:ascii="Verdana" w:hAnsi="Verdana"/>
          <w:sz w:val="36"/>
          <w:szCs w:val="36"/>
        </w:rPr>
      </w:pPr>
      <w:r w:rsidRPr="00DC7635">
        <w:rPr>
          <w:rFonts w:ascii="Verdana" w:hAnsi="Verdana"/>
          <w:sz w:val="36"/>
          <w:szCs w:val="36"/>
        </w:rPr>
        <w:t>“Buffered. . .so as to reduce the noise level. . .” is understood to mean that the wall or shrubbery installed should, to the extent reasonable and practical, effect a reduction in the noise level of the screened equipment.</w:t>
      </w:r>
    </w:p>
    <w:p w14:paraId="706993C6" w14:textId="1D57013A" w:rsidR="00D13698" w:rsidRPr="00DC7635" w:rsidRDefault="00D13698" w:rsidP="00F30F51">
      <w:pPr>
        <w:ind w:left="720"/>
        <w:rPr>
          <w:rFonts w:ascii="Verdana" w:hAnsi="Verdana"/>
          <w:sz w:val="36"/>
          <w:szCs w:val="36"/>
        </w:rPr>
      </w:pPr>
    </w:p>
    <w:p w14:paraId="2DD6CFEF" w14:textId="6B6A77B5" w:rsidR="00D13698" w:rsidRPr="00DC7635" w:rsidRDefault="00D13698" w:rsidP="00F30F51">
      <w:pPr>
        <w:ind w:left="720"/>
        <w:rPr>
          <w:rFonts w:ascii="Verdana" w:hAnsi="Verdana"/>
          <w:sz w:val="36"/>
          <w:szCs w:val="36"/>
        </w:rPr>
      </w:pPr>
      <w:r w:rsidRPr="00DC7635">
        <w:rPr>
          <w:rFonts w:ascii="Verdana" w:hAnsi="Verdana"/>
          <w:sz w:val="36"/>
          <w:szCs w:val="36"/>
        </w:rPr>
        <w:t>To sum up:  The specified equipment must be screened:</w:t>
      </w:r>
    </w:p>
    <w:p w14:paraId="6E7F40CE" w14:textId="68E8728E" w:rsidR="0079518E" w:rsidRPr="00DC7635" w:rsidRDefault="0079518E" w:rsidP="0079518E">
      <w:pPr>
        <w:pStyle w:val="ListParagraph"/>
        <w:numPr>
          <w:ilvl w:val="0"/>
          <w:numId w:val="4"/>
        </w:numPr>
        <w:rPr>
          <w:rFonts w:ascii="Verdana" w:hAnsi="Verdana"/>
          <w:sz w:val="36"/>
          <w:szCs w:val="36"/>
        </w:rPr>
      </w:pPr>
      <w:r w:rsidRPr="00DC7635">
        <w:rPr>
          <w:rFonts w:ascii="Verdana" w:hAnsi="Verdana"/>
          <w:sz w:val="36"/>
          <w:szCs w:val="36"/>
        </w:rPr>
        <w:t>by a wall or shrubbery as tall as the equipment</w:t>
      </w:r>
    </w:p>
    <w:p w14:paraId="387F9B89" w14:textId="3C121777" w:rsidR="0079518E" w:rsidRPr="00DC7635" w:rsidRDefault="0079518E" w:rsidP="0079518E">
      <w:pPr>
        <w:pStyle w:val="ListParagraph"/>
        <w:numPr>
          <w:ilvl w:val="0"/>
          <w:numId w:val="4"/>
        </w:numPr>
        <w:rPr>
          <w:rFonts w:ascii="Verdana" w:hAnsi="Verdana"/>
          <w:sz w:val="36"/>
          <w:szCs w:val="36"/>
        </w:rPr>
      </w:pPr>
      <w:r w:rsidRPr="00DC7635">
        <w:rPr>
          <w:rFonts w:ascii="Verdana" w:hAnsi="Verdana"/>
          <w:sz w:val="36"/>
          <w:szCs w:val="36"/>
        </w:rPr>
        <w:t>on all sides, and</w:t>
      </w:r>
    </w:p>
    <w:p w14:paraId="1D1B06ED" w14:textId="5529066F" w:rsidR="0079518E" w:rsidRPr="00DC7635" w:rsidRDefault="0079518E" w:rsidP="0079518E">
      <w:pPr>
        <w:pStyle w:val="ListParagraph"/>
        <w:numPr>
          <w:ilvl w:val="0"/>
          <w:numId w:val="4"/>
        </w:numPr>
        <w:rPr>
          <w:rFonts w:ascii="Verdana" w:hAnsi="Verdana"/>
          <w:sz w:val="36"/>
          <w:szCs w:val="36"/>
        </w:rPr>
      </w:pPr>
      <w:r w:rsidRPr="00DC7635">
        <w:rPr>
          <w:rFonts w:ascii="Verdana" w:hAnsi="Verdana"/>
          <w:sz w:val="36"/>
          <w:szCs w:val="36"/>
        </w:rPr>
        <w:t>in a manner sufficient to produce a reasonably attainable, practical reduction in the noise the equipment produces.</w:t>
      </w:r>
    </w:p>
    <w:p w14:paraId="21E8A452" w14:textId="689F4A3E" w:rsidR="00742B21" w:rsidRPr="00DC7635" w:rsidRDefault="00742B21" w:rsidP="00742B21">
      <w:pPr>
        <w:rPr>
          <w:rFonts w:ascii="Verdana" w:hAnsi="Verdana"/>
          <w:sz w:val="36"/>
          <w:szCs w:val="36"/>
        </w:rPr>
      </w:pPr>
    </w:p>
    <w:p w14:paraId="41F01400" w14:textId="35B93A9F" w:rsidR="00742B21" w:rsidRPr="00DC7635" w:rsidRDefault="00742B21" w:rsidP="00742B21">
      <w:pPr>
        <w:pStyle w:val="ListParagraph"/>
        <w:numPr>
          <w:ilvl w:val="0"/>
          <w:numId w:val="2"/>
        </w:numPr>
        <w:rPr>
          <w:rFonts w:ascii="Verdana" w:hAnsi="Verdana"/>
          <w:sz w:val="36"/>
          <w:szCs w:val="36"/>
        </w:rPr>
      </w:pPr>
      <w:r w:rsidRPr="00DC7635">
        <w:rPr>
          <w:rFonts w:ascii="Verdana" w:hAnsi="Verdana"/>
          <w:sz w:val="36"/>
          <w:szCs w:val="36"/>
        </w:rPr>
        <w:t>March 21, 2021 from the RMHA Board of Dire</w:t>
      </w:r>
      <w:r w:rsidR="00B66032" w:rsidRPr="00DC7635">
        <w:rPr>
          <w:rFonts w:ascii="Verdana" w:hAnsi="Verdana"/>
          <w:sz w:val="36"/>
          <w:szCs w:val="36"/>
        </w:rPr>
        <w:t>c</w:t>
      </w:r>
      <w:r w:rsidRPr="00DC7635">
        <w:rPr>
          <w:rFonts w:ascii="Verdana" w:hAnsi="Verdana"/>
          <w:sz w:val="36"/>
          <w:szCs w:val="36"/>
        </w:rPr>
        <w:t>tors</w:t>
      </w:r>
    </w:p>
    <w:p w14:paraId="6F95A6B2" w14:textId="55003454" w:rsidR="00742B21" w:rsidRPr="00DC7635" w:rsidRDefault="00DC3D7A" w:rsidP="00742B21">
      <w:pPr>
        <w:ind w:left="720"/>
        <w:rPr>
          <w:rFonts w:ascii="Verdana" w:hAnsi="Verdana"/>
          <w:sz w:val="36"/>
          <w:szCs w:val="36"/>
        </w:rPr>
      </w:pPr>
      <w:r w:rsidRPr="00DC7635">
        <w:rPr>
          <w:rFonts w:ascii="Verdana" w:hAnsi="Verdana"/>
          <w:sz w:val="36"/>
          <w:szCs w:val="36"/>
        </w:rPr>
        <w:t>Article X, Section 6 of Rosedale’s CC&amp;Rs states that “No owners shall have any right, by virtue of ownership of a Lot, or membership in the Master Association, whether or not his/her Lot is contiguous to the Golf Club, of access, entry or other use of the Golf Club or golf cart paths.”</w:t>
      </w:r>
    </w:p>
    <w:p w14:paraId="03E45BB4" w14:textId="6A9EAC0E" w:rsidR="002B08CA" w:rsidRPr="00DC7635" w:rsidRDefault="002B08CA" w:rsidP="00742B21">
      <w:pPr>
        <w:ind w:left="720"/>
        <w:rPr>
          <w:rFonts w:ascii="Verdana" w:hAnsi="Verdana"/>
          <w:sz w:val="36"/>
          <w:szCs w:val="36"/>
        </w:rPr>
      </w:pPr>
    </w:p>
    <w:p w14:paraId="643B809B" w14:textId="1652B51C" w:rsidR="002B08CA" w:rsidRPr="00DC7635" w:rsidRDefault="002B08CA" w:rsidP="00742B21">
      <w:pPr>
        <w:ind w:left="720"/>
        <w:rPr>
          <w:rFonts w:ascii="Verdana" w:hAnsi="Verdana"/>
          <w:sz w:val="36"/>
          <w:szCs w:val="36"/>
        </w:rPr>
      </w:pPr>
      <w:r w:rsidRPr="00DC7635">
        <w:rPr>
          <w:rFonts w:ascii="Verdana" w:hAnsi="Verdana"/>
          <w:sz w:val="36"/>
          <w:szCs w:val="36"/>
        </w:rPr>
        <w:t>To clarify, no golf cart can be on the golf course at any time unless the occupant(s) are golfing.  In addition, all golfers must check in with the pro shop before starting their round.</w:t>
      </w:r>
      <w:r w:rsidR="00A123EF" w:rsidRPr="00DC7635">
        <w:rPr>
          <w:rFonts w:ascii="Verdana" w:hAnsi="Verdana"/>
          <w:sz w:val="36"/>
          <w:szCs w:val="36"/>
        </w:rPr>
        <w:t xml:space="preserve">  If Club staff find anyone driving a golf cart on the course but not golfing</w:t>
      </w:r>
      <w:r w:rsidR="004269E4" w:rsidRPr="00DC7635">
        <w:rPr>
          <w:rFonts w:ascii="Verdana" w:hAnsi="Verdana"/>
          <w:sz w:val="36"/>
          <w:szCs w:val="36"/>
        </w:rPr>
        <w:t xml:space="preserve"> – in other words, trespassing – staff will ask them to leave.  The Club requires that no private cart will be allowed on the course until it has been inspected and approved by Club staff.</w:t>
      </w:r>
    </w:p>
    <w:sectPr w:rsidR="002B08CA" w:rsidRPr="00DC7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137CF"/>
    <w:multiLevelType w:val="hybridMultilevel"/>
    <w:tmpl w:val="75223754"/>
    <w:lvl w:ilvl="0" w:tplc="E716D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25701F"/>
    <w:multiLevelType w:val="hybridMultilevel"/>
    <w:tmpl w:val="64768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E14BF"/>
    <w:multiLevelType w:val="hybridMultilevel"/>
    <w:tmpl w:val="37D68140"/>
    <w:lvl w:ilvl="0" w:tplc="25BE2F0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CB207B"/>
    <w:multiLevelType w:val="hybridMultilevel"/>
    <w:tmpl w:val="11BE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64"/>
    <w:rsid w:val="000B331B"/>
    <w:rsid w:val="000E41C6"/>
    <w:rsid w:val="00173E37"/>
    <w:rsid w:val="001E7CD8"/>
    <w:rsid w:val="001F5ACE"/>
    <w:rsid w:val="002B08CA"/>
    <w:rsid w:val="003D0105"/>
    <w:rsid w:val="004269E4"/>
    <w:rsid w:val="00497BB7"/>
    <w:rsid w:val="004B15DB"/>
    <w:rsid w:val="0054403B"/>
    <w:rsid w:val="005A0A61"/>
    <w:rsid w:val="00742B21"/>
    <w:rsid w:val="00756C19"/>
    <w:rsid w:val="00790158"/>
    <w:rsid w:val="0079518E"/>
    <w:rsid w:val="007A5BEB"/>
    <w:rsid w:val="008037AA"/>
    <w:rsid w:val="008273D2"/>
    <w:rsid w:val="00901864"/>
    <w:rsid w:val="00953866"/>
    <w:rsid w:val="00A123EF"/>
    <w:rsid w:val="00AC228B"/>
    <w:rsid w:val="00B026EF"/>
    <w:rsid w:val="00B02A9F"/>
    <w:rsid w:val="00B376E2"/>
    <w:rsid w:val="00B66032"/>
    <w:rsid w:val="00BB515E"/>
    <w:rsid w:val="00C50CED"/>
    <w:rsid w:val="00CF6239"/>
    <w:rsid w:val="00D13698"/>
    <w:rsid w:val="00DC3D7A"/>
    <w:rsid w:val="00DC7635"/>
    <w:rsid w:val="00E00DB1"/>
    <w:rsid w:val="00E120F2"/>
    <w:rsid w:val="00E31D9C"/>
    <w:rsid w:val="00E7333B"/>
    <w:rsid w:val="00EB0D72"/>
    <w:rsid w:val="00F30F51"/>
    <w:rsid w:val="00F74732"/>
    <w:rsid w:val="00FC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12AF"/>
  <w15:chartTrackingRefBased/>
  <w15:docId w15:val="{9848DE5A-AD89-4694-B93E-0DC0ADCE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979</TotalTime>
  <Pages>1</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Boehm</dc:creator>
  <cp:keywords/>
  <dc:description/>
  <cp:lastModifiedBy>H&amp;D Sunkenberg</cp:lastModifiedBy>
  <cp:revision>34</cp:revision>
  <cp:lastPrinted>2021-04-03T20:40:00Z</cp:lastPrinted>
  <dcterms:created xsi:type="dcterms:W3CDTF">2021-03-18T22:50:00Z</dcterms:created>
  <dcterms:modified xsi:type="dcterms:W3CDTF">2021-04-15T20:26:00Z</dcterms:modified>
</cp:coreProperties>
</file>